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40" w:after="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ӘЛ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ФАРАБИ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АТЫНДАҒЫ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ҚАЗАҚ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ҰЛТТЫҚ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УНИВЕРСИТЕТІ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Филология факультеті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Шет тілі кафедрасы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4427"/>
        <w:gridCol w:w="5071"/>
      </w:tblGrid>
      <w:tr>
        <w:trPr>
          <w:trHeight w:val="1" w:hRule="atLeast"/>
          <w:jc w:val="left"/>
        </w:trPr>
        <w:tc>
          <w:tcPr>
            <w:tcW w:w="442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7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</w:t>
            </w:r>
          </w:p>
          <w:p>
            <w:pPr>
              <w:spacing w:before="0" w:after="20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БЕКІТЕМІН</w:t>
            </w:r>
          </w:p>
          <w:p>
            <w:pPr>
              <w:spacing w:before="0" w:after="20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Факультет деканы</w:t>
            </w:r>
          </w:p>
          <w:p>
            <w:pPr>
              <w:spacing w:before="0" w:after="20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____________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Ө.Жолдасбекова </w:t>
            </w:r>
          </w:p>
          <w:p>
            <w:pPr>
              <w:spacing w:before="0" w:after="20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"_____"___________ 2022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ж.</w:t>
            </w:r>
          </w:p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ӘННІҢ ОҚУ-ӘДІСТЕМЕЛІК КЕШЕНІ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Код: IYa 1108    П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ән: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Шетел тілі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»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Маманды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қ: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В05301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Химия</w:t>
      </w:r>
    </w:p>
    <w:p>
      <w:pPr>
        <w:tabs>
          <w:tab w:val="left" w:pos="582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ab/>
      </w:r>
    </w:p>
    <w:p>
      <w:pPr>
        <w:tabs>
          <w:tab w:val="left" w:pos="582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582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582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582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Курс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1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Семестр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2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Кредит саны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5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Алматы 2022</w:t>
      </w: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әннің оқу-әдістемелік кешенін дайындаған аға оқытушы: Дуйсенбаева 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.С.</w:t>
      </w: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Кафедра отырысында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қарастырылған және ұсынылған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  01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» 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2022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ж.,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__1_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хаттама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Кафедраны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ң оқу-әдістемелік кеңес төрайымы ____________ Тлеугабылова З.А.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Кафедра  ме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ңгерушісі    _________________ Досмағамбетова Д.Д.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                     </w:t>
      </w:r>
    </w:p>
    <w:p>
      <w:pPr>
        <w:spacing w:before="0" w:after="200" w:line="276"/>
        <w:ind w:right="0" w:left="0" w:firstLine="72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5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Силлабус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өктемгі семестр 2022-2023 оқу жылы</w:t>
      </w:r>
    </w:p>
    <w:p>
      <w:pPr>
        <w:tabs>
          <w:tab w:val="left" w:pos="582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В05301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Химия</w:t>
      </w:r>
    </w:p>
    <w:p>
      <w:pPr>
        <w:tabs>
          <w:tab w:val="left" w:pos="582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>
        <w:trPr>
          <w:trHeight w:val="265" w:hRule="auto"/>
          <w:jc w:val="left"/>
        </w:trPr>
        <w:tc>
          <w:tcPr>
            <w:tcW w:w="201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әннің коды</w:t>
            </w:r>
          </w:p>
        </w:tc>
        <w:tc>
          <w:tcPr>
            <w:tcW w:w="184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әннің атауы</w:t>
            </w:r>
          </w:p>
        </w:tc>
        <w:tc>
          <w:tcPr>
            <w:tcW w:w="99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Студентті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ң өзіндік жұмысы (СӨЖ)</w:t>
            </w:r>
          </w:p>
        </w:tc>
        <w:tc>
          <w:tcPr>
            <w:tcW w:w="3543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ғат саны</w:t>
            </w:r>
          </w:p>
        </w:tc>
        <w:tc>
          <w:tcPr>
            <w:tcW w:w="8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Несиелер саны</w:t>
            </w:r>
          </w:p>
        </w:tc>
        <w:tc>
          <w:tcPr>
            <w:tcW w:w="127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қытушының жетекшілігімен студенттердің өзіндік жұмысы (ҮЙ ТАПСЫРМАСЫСП)</w:t>
            </w:r>
          </w:p>
        </w:tc>
      </w:tr>
      <w:tr>
        <w:trPr>
          <w:trHeight w:val="265" w:hRule="auto"/>
          <w:jc w:val="left"/>
        </w:trPr>
        <w:tc>
          <w:tcPr>
            <w:tcW w:w="201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әрістер (Д)</w:t>
            </w:r>
          </w:p>
        </w:tc>
        <w:tc>
          <w:tcPr>
            <w:tcW w:w="198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әжірибе. Сыныптар (ТЖ)</w:t>
            </w:r>
          </w:p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Зертхана. Сыныптар</w:t>
            </w:r>
          </w:p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З.С)</w:t>
            </w:r>
          </w:p>
        </w:tc>
        <w:tc>
          <w:tcPr>
            <w:tcW w:w="8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7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6" w:hRule="auto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IYa1108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Шетел тілі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</w:p>
        </w:tc>
        <w:tc>
          <w:tcPr>
            <w:tcW w:w="8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10515" w:type="dxa"/>
            <w:gridSpan w:val="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 курс туралы ақпарат</w:t>
            </w:r>
          </w:p>
        </w:tc>
      </w:tr>
      <w:tr>
        <w:trPr>
          <w:trHeight w:val="1" w:hRule="atLeast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қыту түрі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Курсты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ң түрі / сипаты</w:t>
            </w:r>
          </w:p>
        </w:tc>
        <w:tc>
          <w:tcPr>
            <w:tcW w:w="226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әріс түрлері</w:t>
            </w:r>
          </w:p>
        </w:tc>
        <w:tc>
          <w:tcPr>
            <w:tcW w:w="198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әжірибелік сабақтардың түрлері</w:t>
            </w:r>
          </w:p>
        </w:tc>
        <w:tc>
          <w:tcPr>
            <w:tcW w:w="2407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Қорытынды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бақылау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формасы</w:t>
            </w:r>
          </w:p>
        </w:tc>
      </w:tr>
      <w:tr>
        <w:trPr>
          <w:trHeight w:val="1" w:hRule="atLeast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Оффлайн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Жалпы білім беретін компонент</w:t>
            </w:r>
          </w:p>
          <w:p>
            <w:pPr>
              <w:spacing w:before="0" w:after="200" w:line="25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қ)</w:t>
            </w:r>
          </w:p>
        </w:tc>
        <w:tc>
          <w:tcPr>
            <w:tcW w:w="226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</w:p>
        </w:tc>
        <w:tc>
          <w:tcPr>
            <w:tcW w:w="198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үсіндіру, талқылау, жарыс сабақтары, жағдаяттық тапсырмалар, тренингтер, әңгімелесу, дөңгелек үстел, рөлдік ойындар және т.б.</w:t>
            </w:r>
          </w:p>
        </w:tc>
        <w:tc>
          <w:tcPr>
            <w:tcW w:w="2407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  <w:p>
            <w:pPr>
              <w:spacing w:before="0" w:after="200" w:line="25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Тест </w:t>
            </w:r>
          </w:p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(UNIVER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үйесінде)</w:t>
            </w:r>
          </w:p>
        </w:tc>
      </w:tr>
      <w:tr>
        <w:trPr>
          <w:trHeight w:val="214" w:hRule="auto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әріскер</w:t>
            </w:r>
          </w:p>
        </w:tc>
        <w:tc>
          <w:tcPr>
            <w:tcW w:w="609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Дуйсенбаева Шакизат Сейдуллаевна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e-mail</w:t>
            </w:r>
          </w:p>
        </w:tc>
        <w:tc>
          <w:tcPr>
            <w:tcW w:w="609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duisenbayevashakizat@gmail.com</w:t>
            </w:r>
          </w:p>
        </w:tc>
        <w:tc>
          <w:tcPr>
            <w:tcW w:w="2407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476486222</w:t>
            </w:r>
          </w:p>
        </w:tc>
        <w:tc>
          <w:tcPr>
            <w:tcW w:w="2407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10519"/>
      </w:tblGrid>
      <w:tr>
        <w:trPr>
          <w:trHeight w:val="112" w:hRule="auto"/>
          <w:jc w:val="left"/>
        </w:trPr>
        <w:tc>
          <w:tcPr>
            <w:tcW w:w="10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Курсты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ң академиялық презентациясы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013"/>
        <w:gridCol w:w="4678"/>
        <w:gridCol w:w="3824"/>
      </w:tblGrid>
      <w:tr>
        <w:trPr>
          <w:trHeight w:val="1" w:hRule="atLeast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әннің мақсаты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қытудан күтілетін нәтижелер (ОН)</w:t>
            </w:r>
          </w:p>
          <w:p>
            <w:pPr>
              <w:spacing w:before="0" w:after="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әнді оқу нәтижесінде студент:</w:t>
            </w:r>
          </w:p>
        </w:tc>
        <w:tc>
          <w:tcPr>
            <w:tcW w:w="3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Жетістік индикаторы ОН (ЖИ)</w:t>
            </w:r>
          </w:p>
          <w:p>
            <w:pPr>
              <w:spacing w:before="0" w:after="0" w:line="25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әрбір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ОН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үшін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кемінде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2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көрсеткіш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)</w:t>
            </w:r>
          </w:p>
        </w:tc>
      </w:tr>
      <w:tr>
        <w:trPr>
          <w:trHeight w:val="165" w:hRule="auto"/>
          <w:jc w:val="left"/>
        </w:trPr>
        <w:tc>
          <w:tcPr>
            <w:tcW w:w="201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әннің мақсаты: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 Студенттердің оқытылған лексикалық бірліктер мен грамматикалық құрылымдардықолдана отырып    шет тілінде коммуникативті дағдыларын қалыптастыру.</w:t>
            </w: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5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когнитивті ж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әне функционалдық құзыреттілік түрлері: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ОН 1. Ты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ңдап түсіну: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тілді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ң лексика-грамматикалық және прагматикалық жүйелерін білу және түсіну негізінде дыбысталатын оқу мәтінінің немесе сөздердің негізгі мағыналарын түсіну;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ойды жина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қтап, мәтіннің жалпы мазмұнын   және айтылымның функционалды бағытына қатысты қалыптастыру. </w:t>
            </w:r>
          </w:p>
        </w:tc>
        <w:tc>
          <w:tcPr>
            <w:tcW w:w="3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1.1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Ты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ңдалған мәтіннің мазмұнын айта білу.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1.2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Ты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ңдалған мәтіннен қажетті ақпаратты алу.</w:t>
            </w:r>
          </w:p>
          <w:p>
            <w:pPr>
              <w:spacing w:before="0" w:after="200" w:line="25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1.3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Ты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ңдалған мәтіннің мазмұнын интепретация арқылы түсіндіріп айта білу. </w:t>
            </w:r>
          </w:p>
        </w:tc>
      </w:tr>
      <w:tr>
        <w:trPr>
          <w:trHeight w:val="1" w:hRule="atLeast"/>
          <w:jc w:val="left"/>
        </w:trPr>
        <w:tc>
          <w:tcPr>
            <w:tcW w:w="201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функционалды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құзыреттілік түрі: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ОН 2. С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өйлеу: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қу мәтінінің мазмұнын талқылап, өз көзқарасын дәлелдермен айта білу;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үнделікті және білім беру жағдайында өзіндік мінез-құлық бағдарламасын құру;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білімні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ң лексикалық-грамматикалық және прагматикалық түрлерін дұрыс қолданып;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өзіндік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сөйлеуді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қалыптастыру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.</w:t>
              <w:tab/>
            </w:r>
          </w:p>
        </w:tc>
        <w:tc>
          <w:tcPr>
            <w:tcW w:w="3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қты сөйлеу стратегиясы тұрғысынан білім беру жағдайы бойынша диалогтық сөйлесуді арттыру және басқа студенттердің ойларымен қосылып, дұрыс өз ойың айтуға тырысу;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әтіннің нақты мазмұнын қолдана отырып, білім беру жағдайындағы мәселелермен өз ойын айта білу;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Өз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сөйлеуіндегі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грамматикалық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және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прагматикалық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қателіктерді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азайтуға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тырысу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.</w:t>
            </w:r>
          </w:p>
        </w:tc>
      </w:tr>
      <w:tr>
        <w:trPr>
          <w:trHeight w:val="4016" w:hRule="auto"/>
          <w:jc w:val="left"/>
        </w:trPr>
        <w:tc>
          <w:tcPr>
            <w:tcW w:w="201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қпаратты талдау және синтездеу қабілеті: 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ОН 3. 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қу және жазу: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жазбаша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әне ауызша сөйлеудегі негізгі мағыналарын терең түсіну негізінде оқу мәтінінің негізгі мазмұнын түсіндіру;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қу мәтінінің мазмұнын түсіндіру және таныстыру үшін (құрылымдық, құрылымдық-семантикалық, прагматикалық, когнитивті) модельдерді даярлау;</w:t>
            </w:r>
          </w:p>
          <w:p>
            <w:pPr>
              <w:spacing w:before="0" w:after="0" w:line="25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қу міндеттерін іске асыру үшін мәтіннің әртүрлі түрлерін (сипаттау, баяндау, пайымдау) пайдалану;</w:t>
            </w:r>
          </w:p>
        </w:tc>
        <w:tc>
          <w:tcPr>
            <w:tcW w:w="3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3.1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қу мәтінінің негізгі мағыналарына сүйене отырып, әртүрлі жанрдағы мәтіндер құру: эссе, сөйлеу, баяндама;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3.2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Жеке хат, т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үйіндеме, бейресми хат, электрондық пошта форматында хат жаза білу және тұлғааралық, әлеуметтік және білім беру-кәсіби қарым-қатынас мәселелерін өздігінен шеше білу;</w:t>
            </w:r>
          </w:p>
          <w:p>
            <w:pPr>
              <w:spacing w:before="0" w:after="200" w:line="25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3.3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қу барысында ақпарат беру үшін мәтіннің мазмұнын пайдалану; мәтіннің мазмұнын түсіндіру, лингвистикалық және сөйлеу құралдарын таңдаудың ұтымды пайдалану; өз пікірлерін дәлелдеу.</w:t>
            </w:r>
          </w:p>
        </w:tc>
      </w:tr>
      <w:tr>
        <w:trPr>
          <w:trHeight w:val="872" w:hRule="auto"/>
          <w:jc w:val="left"/>
        </w:trPr>
        <w:tc>
          <w:tcPr>
            <w:tcW w:w="201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қу жағдайларын бағалау және жалпылау қабілеті: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ОН 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Лексика ж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әне грамматика: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лексика-грамматикалы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 және прагматикалық тіл білу жүйесін дұрыс пайдалану;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қыту мен қарым-қатынаста өз қажеттіліктері үшін мәтін түрлерін білу.  </w:t>
            </w:r>
          </w:p>
        </w:tc>
        <w:tc>
          <w:tcPr>
            <w:tcW w:w="3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қу мәтіндерінің негізгі мағыналарын тілдік кодтау жүйесіне талдау жасау;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Қарым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қатынас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талқылау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белгілі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бір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әлеуметтік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/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оқу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контекстінде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мәтін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құру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үрдістерінде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тілдік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және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сөйлеу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құралдарын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дұрыс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таңдауды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жүзеге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асыру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қорғ</w:t>
            </w:r>
          </w:p>
        </w:tc>
      </w:tr>
      <w:tr>
        <w:trPr>
          <w:trHeight w:val="1403" w:hRule="auto"/>
          <w:jc w:val="left"/>
        </w:trPr>
        <w:tc>
          <w:tcPr>
            <w:tcW w:w="201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ОН 5. Презентация ж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әне жоба дайындау:</w:t>
            </w:r>
          </w:p>
          <w:p>
            <w:pPr>
              <w:spacing w:before="0" w:after="0" w:line="25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қылған тақырыптар бойынша презентация, жоба жұмысын дайындау.  </w:t>
            </w:r>
          </w:p>
        </w:tc>
        <w:tc>
          <w:tcPr>
            <w:tcW w:w="3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Өткен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тақырыптар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бойынша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жобалар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/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презентациялар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жасау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;</w:t>
            </w:r>
          </w:p>
          <w:p>
            <w:pPr>
              <w:spacing w:before="0" w:after="200" w:line="25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Презентацияны 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өрсету және қорғау барысында оқу, пікірталас кезінде өздерінің көзқарастарын дәлелдей алу.  </w:t>
            </w:r>
          </w:p>
        </w:tc>
      </w:tr>
      <w:tr>
        <w:trPr>
          <w:trHeight w:val="288" w:hRule="auto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Пререквизит</w:t>
            </w:r>
          </w:p>
        </w:tc>
        <w:tc>
          <w:tcPr>
            <w:tcW w:w="85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Орта мектеп 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ғдарламасы шеңберіндегі шет тілі</w:t>
            </w:r>
          </w:p>
        </w:tc>
      </w:tr>
      <w:tr>
        <w:trPr>
          <w:trHeight w:val="288" w:hRule="auto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Постреквизит</w:t>
            </w:r>
          </w:p>
        </w:tc>
        <w:tc>
          <w:tcPr>
            <w:tcW w:w="85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семестрдегі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Шетел тілі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әні</w:t>
            </w:r>
          </w:p>
        </w:tc>
      </w:tr>
      <w:tr>
        <w:trPr>
          <w:trHeight w:val="1125" w:hRule="auto"/>
          <w:jc w:val="left"/>
        </w:trPr>
        <w:tc>
          <w:tcPr>
            <w:tcW w:w="2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қпараттық ресурстар</w:t>
            </w:r>
          </w:p>
        </w:tc>
        <w:tc>
          <w:tcPr>
            <w:tcW w:w="85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қу әдебиеттері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: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1. Clive Oxenden, Christina Latham-Koenig. English File Student’s book. Pre-Intermediate. Oxford University Press, the 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th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edition 2019  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  Clive Oxenden, Christina Latham-Koenig. English File Workbook. Pre-Intermediate. Oxford University Press, the 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th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edition 2019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 R. Murphy. English grammar in Use. Cambridge University Press. 2020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4.Tina Karlsoff Carver, Sandra Douglas Fotinos, A conversation book. English in Everyday life. The 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th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edition, 2019. Longman.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5. Ruth Gairns, Stuart Redman. Oxford Word Skill.  Basic. The 2d edition. 2020, Oxford University Press.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Махметова Д.М., Луговская Е.И., Бекмашева Б.Н. Simple Chemistry.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Қазақ университеті, 2017.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7. John Eastwood. Oxford Practice Grammar. New Edition. Oxford University Press. 2020 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Ғаламтор ресурстары: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b/>
                <w:color w:val="323E4F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МООК: 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ғылшын тілі. </w:t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www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open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kaznu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kz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МООК: Грамматика английского языка.  Stepik.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https://stepik.org/course/70675/syllabus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МООК: Common English Verbs. Stepik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https://stepik.org/course/3124/info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4. </w:t>
            </w: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https://test-english.com/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5. </w:t>
            </w: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https://www.esolcourses.com/</w:t>
              </w:r>
            </w:hyperlink>
          </w:p>
          <w:p>
            <w:pPr>
              <w:spacing w:before="0" w:after="0" w:line="25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1871"/>
        <w:gridCol w:w="8506"/>
      </w:tblGrid>
      <w:tr>
        <w:trPr>
          <w:trHeight w:val="3456" w:hRule="auto"/>
          <w:jc w:val="left"/>
        </w:trPr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Университетті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ң моральдық-этикалық құндылықтары аясындағы курстың академиялық саясаты</w:t>
            </w:r>
          </w:p>
        </w:tc>
        <w:tc>
          <w:tcPr>
            <w:tcW w:w="8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 тәртіп ережелері:</w:t>
            </w:r>
          </w:p>
          <w:p>
            <w:pPr>
              <w:tabs>
                <w:tab w:val="left" w:pos="426" w:leader="none"/>
              </w:tabs>
              <w:spacing w:before="0" w:after="20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Барлы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 студенттер ЖООК-та тіркелуі керек. Онлайн курс модульдерін аяқтау мерзімдері пәнді оқу кестесіне сәйкес қатаң сақталуы керек.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НАЗАР АУДАРЫ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ҢЫЗ! 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Дедлайндарды 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қтамау баллдардың жоғалуына әкеледі! Әрбір тапсырманың дедлайны оқу курсының мазмұнын жүзеге асыру күнтізбесінде (кестесінде), сондай-ақ ЖООК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та 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өрсетілген.</w:t>
            </w:r>
          </w:p>
          <w:p>
            <w:pPr>
              <w:spacing w:before="0" w:after="0" w:line="25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 құндылықтар: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 сабақтар, СӨЖ өзіндік және шығармашылық сипатта болуы керек.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қылаудың барлық кезеңінде плагиатқа, жалған ақпаратқа және көшіруге тыйым салынады. 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үмкіндігі шектеулі студенттер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duisenbayevashakizat@gmail.com</w:t>
            </w:r>
            <w:r>
              <w:rPr>
                <w:rFonts w:ascii="Calibri" w:hAnsi="Calibri" w:cs="Calibri" w:eastAsia="Calibri"/>
                <w:color w:val="0000FF"/>
                <w:spacing w:val="0"/>
                <w:position w:val="0"/>
                <w:sz w:val="20"/>
                <w:u w:val="single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е-мекенжайы (электронды) бойынша консультациялық көмек ала алады</w:t>
            </w:r>
            <w:r>
              <w:rPr>
                <w:rFonts w:ascii="Calibri" w:hAnsi="Calibri" w:cs="Calibri" w:eastAsia="Calibri"/>
                <w:color w:val="0000FF"/>
                <w:spacing w:val="0"/>
                <w:position w:val="0"/>
                <w:sz w:val="22"/>
                <w:u w:val="single"/>
                <w:shd w:fill="auto" w:val="clear"/>
              </w:rPr>
              <w:t xml:space="preserve">.</w:t>
            </w:r>
          </w:p>
        </w:tc>
      </w:tr>
      <w:tr>
        <w:trPr>
          <w:trHeight w:val="1625" w:hRule="auto"/>
          <w:jc w:val="left"/>
        </w:trPr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5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ғалау және аттестациялау саясаты</w:t>
            </w:r>
          </w:p>
        </w:tc>
        <w:tc>
          <w:tcPr>
            <w:tcW w:w="8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Критериалды 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Жиынты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қ бағалау: студенттің аудиториядағы жұмыс белсенділігін және қатысуын бағалау; орындалған тапсырманы, СӨЖ-ді (презентацилар /эссе / жағдаяттық тапсырмалар) бағалау. Қорытынды бағаны есептеу формуласы ұсынылады.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қу курсының мазмұнын жүзеге асыру күнтізбесі (кестесі)</w:t>
      </w:r>
    </w:p>
    <w:tbl>
      <w:tblPr/>
      <w:tblGrid>
        <w:gridCol w:w="939"/>
        <w:gridCol w:w="7513"/>
        <w:gridCol w:w="992"/>
        <w:gridCol w:w="1161"/>
      </w:tblGrid>
      <w:tr>
        <w:trPr>
          <w:trHeight w:val="238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Апта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қырып атауы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ғат саны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ң жоғарғы балл</w:t>
            </w:r>
          </w:p>
        </w:tc>
      </w:tr>
      <w:tr>
        <w:trPr>
          <w:trHeight w:val="255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66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17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Модуль 1. Daily routine </w:t>
            </w:r>
          </w:p>
        </w:tc>
      </w:tr>
      <w:tr>
        <w:trPr>
          <w:trHeight w:val="1690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 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7A. First day nerves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Grammar: verbs +infinitive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Speaking: How to survive in the first day in the office. Exercises to use infinitive in oral speech (p. 53)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Listening short dialogues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 the text on specialty: Nitric acid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 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 </w:t>
            </w:r>
          </w:p>
        </w:tc>
      </w:tr>
      <w:tr>
        <w:trPr>
          <w:trHeight w:val="710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 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ҮЙ ТАПСЫРМАСЫ.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Speaking: Describe your first day at university </w:t>
            </w:r>
          </w:p>
          <w:p>
            <w:pPr>
              <w:spacing w:before="0" w:after="0" w:line="240"/>
              <w:ind w:right="0" w:left="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MOOC: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Stepik: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Грамматика английского языка  </w:t>
            </w: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stepik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org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course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/70675/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"https://stepik.org/course/70675/syllabus"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syllabus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1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  <w:tr>
        <w:trPr>
          <w:trHeight w:val="646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 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7B Happiness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Grammar: verbs +ing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Speaking: Exercises to use gerund in oral speech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 the text on specialty: The properties of metals and nonmetals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 a piece of radio program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</w:tr>
      <w:tr>
        <w:trPr>
          <w:trHeight w:val="46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 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ҮЙ ТАПСЫРМАСЫ. Speaking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:  Describe the situation in your life  when you felt good.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MOOC: Stepik: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Грамматика английского языка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hyperlink xmlns:r="http://schemas.openxmlformats.org/officeDocument/2006/relationships" r:id="docRId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https://stepik.org/course/70675/syllabus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 </w:t>
            </w:r>
          </w:p>
        </w:tc>
      </w:tr>
      <w:tr>
        <w:trPr>
          <w:trHeight w:val="351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ӨЖ1. СӨЖ 1 тапсыру бойынша кеңес беру. Тақырыбы: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«What makes me happy in this life » 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презентация) 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45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 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7C Could you pass the test?   Grammar: modal verbs of obligation, adjectives + prepositions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 the text on specialty: Carbon Family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Speaking: Learning foreign languages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 Interview with a language leaner.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</w:tr>
      <w:tr>
        <w:trPr>
          <w:trHeight w:val="408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 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ТАПСЫРМАСЫ.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MOOC: Stepik: Грамматика английского языка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hyperlink xmlns:r="http://schemas.openxmlformats.org/officeDocument/2006/relationships" r:id="docRId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https://stepik.org/course/70675/syllabus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  <w:tr>
        <w:trPr>
          <w:trHeight w:val="403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1. Тақырыбы::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« What makes me happy in this life »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презентация)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</w:tr>
      <w:tr>
        <w:trPr>
          <w:trHeight w:val="255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66" w:type="dxa"/>
            <w:gridSpan w:val="3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Module 2. Murphy’s law </w:t>
            </w:r>
          </w:p>
        </w:tc>
      </w:tr>
      <w:tr>
        <w:trPr>
          <w:trHeight w:val="411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 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8A Should I sat or should I go ?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should and get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 of chemical formulas and equations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 radio program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Speaking: Answering the questions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 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</w:tr>
      <w:tr>
        <w:trPr>
          <w:trHeight w:val="225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 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Workbook unit 8 A Grammar and vocabulary exercises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МООК: 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ғылшын тілі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b/>
                <w:color w:val="323E4F"/>
                <w:spacing w:val="0"/>
                <w:position w:val="0"/>
                <w:sz w:val="20"/>
                <w:shd w:fill="auto" w:val="clear"/>
              </w:rPr>
            </w:pPr>
            <w:hyperlink xmlns:r="http://schemas.openxmlformats.org/officeDocument/2006/relationships" r:id="docRId8"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www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open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kaznu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kz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  <w:tr>
        <w:trPr>
          <w:trHeight w:val="1105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8B: Murphy’s law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First conditional, confusing verbs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 stories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​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Reading the text  on the specialty: Bonds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ҮЙ ТАПСЫРМАСЫ.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​ Exercises in Workbook Unit 8B (grammar and vocabulary)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МООК: 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ғылшын тіл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9"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www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open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kaznu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kz</w:t>
              </w:r>
            </w:hyperlink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2. тапсыру бойынша кеңес беру .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қырыбы: “Why did I decide to become a chemist ? ” (эссе)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8C Who is Vivienne ?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Grammar: Possessive pronouns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Vocabulary: adverbs of manner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 a story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 the   text on specialty: Electron shells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  <w:tr>
        <w:trPr>
          <w:trHeight w:val="266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ТАПСЫРМАСЫ.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Test English Platform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МООК: 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ғылшын тілі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10"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www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open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kaznu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 HYPERLINK "http://www.open.kaznu.kz/"</w:t>
              </w:r>
              <w:r>
                <w:rPr>
                  <w:rFonts w:ascii="Times New Roman" w:hAnsi="Times New Roman" w:cs="Times New Roman" w:eastAsia="Times New Roman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kz</w:t>
              </w:r>
            </w:hyperlink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17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2 “Why did I decide to become a chemist ? ”  (эссе)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</w:tr>
      <w:tr>
        <w:trPr>
          <w:trHeight w:val="978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9A Beware of the dog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second conditionals and animals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 The most dangerous animals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Speaking about animals  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Test 1 (Grammar and Vocabulary; Speaking)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25</w:t>
            </w:r>
          </w:p>
        </w:tc>
      </w:tr>
      <w:tr>
        <w:trPr>
          <w:trHeight w:val="367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АБ 1 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100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8.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9B. Fear of net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present perfect + for and since, words related to fear phrases with for and since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 Phobias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Reading:  the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text on specialty: Classification of matter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ҮЙ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ТАПСЫРМАСЫ.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​ Speaking about phobias:What are afraid of ? 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MOOC: Stepik: Common English Verbs </w:t>
            </w:r>
            <w:hyperlink xmlns:r="http://schemas.openxmlformats.org/officeDocument/2006/relationships" r:id="docRId1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https://stepik.org/course/3124/info</w:t>
              </w:r>
            </w:hyperlink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 revision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9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9.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9C  Scream queens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Present Perfect/Past. Biographies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the  text on specialty: Types of mixtures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 Biography of a famous actor’s son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9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ТАПСЫРМАСЫ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МООК: Common English Verbs Stepik </w:t>
            </w:r>
            <w:hyperlink xmlns:r="http://schemas.openxmlformats.org/officeDocument/2006/relationships" r:id="docRId1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https://stepik.org/course/3124/info</w:t>
              </w:r>
            </w:hyperlink>
          </w:p>
          <w:p>
            <w:pPr>
              <w:spacing w:before="0" w:after="0" w:line="240"/>
              <w:ind w:right="0" w:left="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Test English Platform 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10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10.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10 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File 10 B   Into the net / Early birds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expressing movements, Word order of phrasal verbs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   the text on specialty: Methods for separating mixtures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 Football commentary 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Speaking:  You love sport or hate it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10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ТАПСЫРМАСЫ.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Test English Platform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МООК: Common English Verbs Stepik  </w:t>
            </w:r>
            <w:hyperlink xmlns:r="http://schemas.openxmlformats.org/officeDocument/2006/relationships" r:id="docRId1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https://stepik.org/course/3124/info</w:t>
              </w:r>
            </w:hyperlink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10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4.  СӨЖ 3 тапсыру бойынша кеңес беру. Тақырыбы:  “Description of a chemical element”.  (презентация)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11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11.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 10 C  International inventions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Passive. People from different countries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Speaking: Communication task p. 106 p. 111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 the text on specialty: Distillation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11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ҮЙ ТАПСЫРМАСЫ.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​Workbook grammar and vocabulary exercises (Units 10 A- C) 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12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12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​. File 11 A Ask the teacher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used to /school subjects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the  text on specialty: What is acid ?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12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Р: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Workbook Unit 11 A (grammar and vocabulary exercises)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12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5.  СӨЖ 4 тапсыру бойынша кеңес беру. Тақырыбы:   “The spheres of our life where I can use my knowledge on chemistry”  (эссе)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13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ПС 13: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File  11 B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File 11 C   Help I can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 decide / Twinstrangers.net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 might /word building, neither/either  / similarities and differences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the  text on specialty: Arrhenius theory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 A talk: Is too much choice making us unhappy ?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</w:tr>
      <w:tr>
        <w:trPr>
          <w:trHeight w:val="272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13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4  Тақырыбы:  “The spheres of our  life where I can  use my knowledge on chemistry” (эссе)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14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14.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 12 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12 B    Unbelievable / Think before you speak 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 and vocabulary: Past Perfect, Reported speech, time expression, say or tell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Reading:  the text on specialty: Organic and redox reactions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Listening:  Conversation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  <w:tr>
        <w:trPr>
          <w:trHeight w:val="399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14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ҮЙ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ТАПСЫРМАСЫ.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Test English Platform 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96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14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  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Grammar and vocabulary revision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68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15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 15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File 12 C  The English file Quiz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Grammar: Revision of grammar and vocabulary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Speaking: Asking and answering questions in reported speech </w:t>
            </w:r>
          </w:p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  <w:tr>
        <w:trPr>
          <w:trHeight w:val="332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15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ӨЖ 7. АБ 2 тапсыру бойынша кеңес беру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1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15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АБ: Test 2 (Grammar and Vocabulary; Speaking)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</w:tr>
      <w:tr>
        <w:trPr>
          <w:trHeight w:val="257" w:hRule="auto"/>
          <w:jc w:val="left"/>
        </w:trPr>
        <w:tc>
          <w:tcPr>
            <w:tcW w:w="93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16</w:t>
            </w:r>
          </w:p>
        </w:tc>
        <w:tc>
          <w:tcPr>
            <w:tcW w:w="75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Аттестация 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100</w:t>
            </w:r>
          </w:p>
        </w:tc>
      </w:tr>
    </w:tbl>
    <w:p>
      <w:pPr>
        <w:spacing w:before="0" w:after="0" w:line="240"/>
        <w:ind w:right="0" w:left="1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Декан   __________________________________                                                                        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Кафедра ме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ңгерушісі _______________________</w:t>
        <w:tab/>
        <w:tab/>
        <w:tab/>
        <w:tab/>
        <w:t xml:space="preserve">      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әріскер  __________________________________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stepik.org/course/3124/info" Id="docRId13" Type="http://schemas.openxmlformats.org/officeDocument/2006/relationships/hyperlink" /><Relationship TargetMode="External" Target="https://test-english.com/" Id="docRId3" Type="http://schemas.openxmlformats.org/officeDocument/2006/relationships/hyperlink" /><Relationship TargetMode="External" Target="https://stepik.org/course/70675/syllabus" Id="docRId7" Type="http://schemas.openxmlformats.org/officeDocument/2006/relationships/hyperlink" /><Relationship TargetMode="External" Target="http://www.open.kaznu.kz/" Id="docRId10" Type="http://schemas.openxmlformats.org/officeDocument/2006/relationships/hyperlink" /><Relationship Target="numbering.xml" Id="docRId14" Type="http://schemas.openxmlformats.org/officeDocument/2006/relationships/numbering" /><Relationship TargetMode="External" Target="https://stepik.org/course/3124/info" Id="docRId2" Type="http://schemas.openxmlformats.org/officeDocument/2006/relationships/hyperlink" /><Relationship TargetMode="External" Target="https://stepik.org/course/70675/syllabus" Id="docRId6" Type="http://schemas.openxmlformats.org/officeDocument/2006/relationships/hyperlink" /><Relationship TargetMode="External" Target="https://stepik.org/course/70675/syllabus" Id="docRId1" Type="http://schemas.openxmlformats.org/officeDocument/2006/relationships/hyperlink" /><Relationship TargetMode="External" Target="https://stepik.org/course/3124/info" Id="docRId11" Type="http://schemas.openxmlformats.org/officeDocument/2006/relationships/hyperlink" /><Relationship Target="styles.xml" Id="docRId15" Type="http://schemas.openxmlformats.org/officeDocument/2006/relationships/styles" /><Relationship TargetMode="External" Target="https://stepik.org/course/70675/syllabus" Id="docRId5" Type="http://schemas.openxmlformats.org/officeDocument/2006/relationships/hyperlink" /><Relationship TargetMode="External" Target="http://www.open.kaznu.kz/" Id="docRId9" Type="http://schemas.openxmlformats.org/officeDocument/2006/relationships/hyperlink" /><Relationship TargetMode="External" Target="http://www.open.kaznu.kz/" Id="docRId0" Type="http://schemas.openxmlformats.org/officeDocument/2006/relationships/hyperlink" /><Relationship TargetMode="External" Target="https://stepik.org/course/3124/info" Id="docRId12" Type="http://schemas.openxmlformats.org/officeDocument/2006/relationships/hyperlink" /><Relationship TargetMode="External" Target="https://www.esolcourses.com/" Id="docRId4" Type="http://schemas.openxmlformats.org/officeDocument/2006/relationships/hyperlink" /><Relationship TargetMode="External" Target="http://www.open.kaznu.kz/" Id="docRId8" Type="http://schemas.openxmlformats.org/officeDocument/2006/relationships/hyperlink" /></Relationships>
</file>